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66" w:rsidRDefault="00B12A66" w:rsidP="00B12A66">
      <w:pPr>
        <w:rPr>
          <w:rFonts w:ascii="Times New Roman" w:hAnsi="Times New Roman" w:cs="Times New Roman"/>
          <w:b/>
          <w:lang w:val="en-US"/>
        </w:rPr>
      </w:pPr>
      <w:proofErr w:type="gramStart"/>
      <w:r w:rsidRPr="00472B61">
        <w:rPr>
          <w:rFonts w:ascii="Times New Roman" w:hAnsi="Times New Roman" w:cs="Times New Roman"/>
          <w:b/>
          <w:lang w:val="en-US"/>
        </w:rPr>
        <w:t xml:space="preserve">Donald </w:t>
      </w:r>
      <w:proofErr w:type="spellStart"/>
      <w:r w:rsidRPr="00472B61">
        <w:rPr>
          <w:rFonts w:ascii="Times New Roman" w:hAnsi="Times New Roman" w:cs="Times New Roman"/>
          <w:b/>
          <w:lang w:val="en-US"/>
        </w:rPr>
        <w:t>Savoie</w:t>
      </w:r>
      <w:proofErr w:type="spellEnd"/>
      <w:r w:rsidRPr="00472B61">
        <w:rPr>
          <w:rFonts w:ascii="Times New Roman" w:hAnsi="Times New Roman" w:cs="Times New Roman"/>
          <w:b/>
          <w:lang w:val="en-US"/>
        </w:rPr>
        <w:t xml:space="preserve">, </w:t>
      </w:r>
      <w:r w:rsidRPr="00472B61">
        <w:rPr>
          <w:rFonts w:ascii="Times New Roman" w:hAnsi="Times New Roman" w:cs="Times New Roman"/>
          <w:b/>
          <w:i/>
          <w:lang w:val="en-US"/>
        </w:rPr>
        <w:t>Governing from the Centre</w:t>
      </w:r>
      <w:r w:rsidRPr="00472B61">
        <w:rPr>
          <w:rFonts w:ascii="Times New Roman" w:hAnsi="Times New Roman" w:cs="Times New Roman"/>
          <w:b/>
          <w:lang w:val="en-US"/>
        </w:rPr>
        <w:t>.</w:t>
      </w:r>
      <w:proofErr w:type="gramEnd"/>
      <w:r w:rsidRPr="00472B61">
        <w:rPr>
          <w:rFonts w:ascii="Times New Roman" w:hAnsi="Times New Roman" w:cs="Times New Roman"/>
          <w:b/>
          <w:lang w:val="en-US"/>
        </w:rPr>
        <w:t xml:space="preserve"> 1999</w:t>
      </w:r>
    </w:p>
    <w:p w:rsidR="00B12A66" w:rsidRDefault="00B12A66" w:rsidP="00B12A66">
      <w:pPr>
        <w:rPr>
          <w:rFonts w:ascii="Times New Roman" w:hAnsi="Times New Roman" w:cs="Times New Roman"/>
          <w:b/>
          <w:lang w:val="en-US"/>
        </w:rPr>
      </w:pPr>
    </w:p>
    <w:p w:rsidR="00B12A66" w:rsidRDefault="00B12A66" w:rsidP="00B12A66">
      <w:pPr>
        <w:rPr>
          <w:rFonts w:ascii="Times New Roman" w:hAnsi="Times New Roman" w:cs="Times New Roman"/>
          <w:b/>
          <w:lang w:val="en-US"/>
        </w:rPr>
      </w:pPr>
      <w:r>
        <w:rPr>
          <w:rFonts w:ascii="Times New Roman" w:hAnsi="Times New Roman" w:cs="Times New Roman"/>
          <w:b/>
          <w:lang w:val="en-US"/>
        </w:rPr>
        <w:t>Approach</w:t>
      </w:r>
    </w:p>
    <w:p w:rsidR="00B12A66" w:rsidRPr="009D23A1" w:rsidRDefault="00B12A66" w:rsidP="00B12A66">
      <w:pPr>
        <w:rPr>
          <w:rFonts w:ascii="Times New Roman" w:hAnsi="Times New Roman" w:cs="Times New Roman"/>
          <w:lang w:val="en-US"/>
        </w:rPr>
      </w:pPr>
      <w:r w:rsidRPr="009D23A1">
        <w:rPr>
          <w:rFonts w:ascii="Times New Roman" w:hAnsi="Times New Roman" w:cs="Times New Roman"/>
          <w:lang w:val="en-US"/>
        </w:rPr>
        <w:t xml:space="preserve">Neo-institutionalism </w:t>
      </w:r>
    </w:p>
    <w:p w:rsidR="00B12A66" w:rsidRDefault="00B12A66" w:rsidP="00B12A66">
      <w:pPr>
        <w:rPr>
          <w:rFonts w:ascii="Times New Roman" w:hAnsi="Times New Roman" w:cs="Times New Roman"/>
          <w:b/>
          <w:lang w:val="en-US"/>
        </w:rPr>
      </w:pPr>
    </w:p>
    <w:p w:rsidR="00B12A66" w:rsidRDefault="00B12A66" w:rsidP="00B12A66">
      <w:pPr>
        <w:rPr>
          <w:rFonts w:ascii="Times New Roman" w:hAnsi="Times New Roman" w:cs="Times New Roman"/>
          <w:b/>
          <w:lang w:val="en-US"/>
        </w:rPr>
      </w:pPr>
      <w:r>
        <w:rPr>
          <w:rFonts w:ascii="Times New Roman" w:hAnsi="Times New Roman" w:cs="Times New Roman"/>
          <w:b/>
          <w:lang w:val="en-US"/>
        </w:rPr>
        <w:t>Thesis</w:t>
      </w:r>
    </w:p>
    <w:p w:rsidR="00B12A66" w:rsidRPr="00746980" w:rsidRDefault="00B12A66" w:rsidP="00B12A66">
      <w:pPr>
        <w:rPr>
          <w:rFonts w:ascii="Times New Roman" w:hAnsi="Times New Roman" w:cs="Times New Roman"/>
          <w:lang w:val="en-US"/>
        </w:rPr>
      </w:pPr>
      <w:r>
        <w:rPr>
          <w:rFonts w:ascii="Times New Roman" w:hAnsi="Times New Roman" w:cs="Times New Roman"/>
          <w:lang w:val="en-US"/>
        </w:rPr>
        <w:t xml:space="preserve">The powers of the PM and the central agencies have grown over the last 30 years at the expense of cabinet and parliament. The PM can drive the policy changes that he wants on a few priority issues, but the system serves to preserve the status quo in most other areas. </w:t>
      </w:r>
    </w:p>
    <w:p w:rsidR="00B12A66" w:rsidRDefault="00B12A66" w:rsidP="00B12A66">
      <w:pPr>
        <w:rPr>
          <w:rFonts w:ascii="Times New Roman" w:hAnsi="Times New Roman" w:cs="Times New Roman"/>
          <w:b/>
          <w:lang w:val="en-US"/>
        </w:rPr>
      </w:pPr>
    </w:p>
    <w:p w:rsidR="00B12A66" w:rsidRDefault="00B12A66" w:rsidP="00B12A66">
      <w:pPr>
        <w:rPr>
          <w:rFonts w:ascii="Times New Roman" w:hAnsi="Times New Roman" w:cs="Times New Roman"/>
          <w:b/>
          <w:lang w:val="en-US"/>
        </w:rPr>
      </w:pPr>
      <w:r>
        <w:rPr>
          <w:rFonts w:ascii="Times New Roman" w:hAnsi="Times New Roman" w:cs="Times New Roman"/>
          <w:b/>
          <w:lang w:val="en-US"/>
        </w:rPr>
        <w:t>Key arguments</w:t>
      </w:r>
    </w:p>
    <w:p w:rsidR="00B12A66" w:rsidRPr="0040333C" w:rsidRDefault="00B12A66" w:rsidP="00B12A66">
      <w:pPr>
        <w:rPr>
          <w:rFonts w:ascii="Times New Roman" w:hAnsi="Times New Roman" w:cs="Times New Roman"/>
          <w:i/>
          <w:lang w:val="en-US"/>
        </w:rPr>
      </w:pPr>
      <w:r w:rsidRPr="0040333C">
        <w:rPr>
          <w:rFonts w:ascii="Times New Roman" w:hAnsi="Times New Roman" w:cs="Times New Roman"/>
          <w:i/>
          <w:lang w:val="en-US"/>
        </w:rPr>
        <w:t>Central agencies</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Originally grew in size for the war effort and subsequently in response to Keynesian economics.</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Objective was to bring a more organized approach to decision making and better coordinate activities between departments.</w:t>
      </w:r>
    </w:p>
    <w:p w:rsidR="00B12A66" w:rsidRPr="00A6353F" w:rsidRDefault="00B12A66" w:rsidP="00B12A66">
      <w:pPr>
        <w:pStyle w:val="ListParagraph"/>
        <w:numPr>
          <w:ilvl w:val="0"/>
          <w:numId w:val="1"/>
        </w:numPr>
        <w:rPr>
          <w:rFonts w:ascii="Times New Roman" w:hAnsi="Times New Roman" w:cs="Times New Roman"/>
          <w:b/>
          <w:lang w:val="en-US"/>
        </w:rPr>
      </w:pPr>
      <w:r>
        <w:rPr>
          <w:rFonts w:ascii="Times New Roman" w:hAnsi="Times New Roman" w:cs="Times New Roman"/>
          <w:lang w:val="en-US"/>
        </w:rPr>
        <w:t xml:space="preserve">In 1960s </w:t>
      </w:r>
      <w:proofErr w:type="spellStart"/>
      <w:r>
        <w:rPr>
          <w:rFonts w:ascii="Times New Roman" w:hAnsi="Times New Roman" w:cs="Times New Roman"/>
          <w:lang w:val="en-US"/>
        </w:rPr>
        <w:t>Glasco</w:t>
      </w:r>
      <w:proofErr w:type="spellEnd"/>
      <w:r>
        <w:rPr>
          <w:rFonts w:ascii="Times New Roman" w:hAnsi="Times New Roman" w:cs="Times New Roman"/>
          <w:lang w:val="en-US"/>
        </w:rPr>
        <w:t xml:space="preserve"> Commission called for central agencies to interfere less in departmental decisions</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However, the centre has since grown both in size and influence </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All central agencies have a direct link to the PM – at times seen as extensions of PMO</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They have broad mandates and few actual program responsibilities, letting them focus wherever they need to (especially crisis situations)</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Job is to protect the PM – </w:t>
      </w:r>
      <w:r w:rsidRPr="00EC53CD">
        <w:rPr>
          <w:rFonts w:ascii="Times New Roman" w:hAnsi="Times New Roman" w:cs="Times New Roman"/>
          <w:lang w:val="en-US"/>
        </w:rPr>
        <w:t>Ministers</w:t>
      </w:r>
      <w:r>
        <w:rPr>
          <w:rFonts w:ascii="Times New Roman" w:hAnsi="Times New Roman" w:cs="Times New Roman"/>
          <w:lang w:val="en-US"/>
        </w:rPr>
        <w:t xml:space="preserve"> </w:t>
      </w:r>
      <w:r w:rsidRPr="00EC53CD">
        <w:rPr>
          <w:rFonts w:ascii="Times New Roman" w:hAnsi="Times New Roman" w:cs="Times New Roman"/>
          <w:lang w:val="en-US"/>
        </w:rPr>
        <w:t>can fall, but if the PM falls then government goes too.</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Will take control of situations if mistakes are seen to have been made.</w:t>
      </w:r>
      <w:r w:rsidRPr="00EC53CD">
        <w:rPr>
          <w:rFonts w:ascii="Times New Roman" w:hAnsi="Times New Roman" w:cs="Times New Roman"/>
          <w:lang w:val="en-US"/>
        </w:rPr>
        <w:t xml:space="preserve"> </w:t>
      </w:r>
    </w:p>
    <w:p w:rsidR="00B12A66" w:rsidRPr="00EC53CD" w:rsidRDefault="00B12A66" w:rsidP="00B12A66">
      <w:pPr>
        <w:pStyle w:val="ListParagraph"/>
        <w:ind w:left="360"/>
        <w:rPr>
          <w:rFonts w:ascii="Times New Roman" w:hAnsi="Times New Roman" w:cs="Times New Roman"/>
          <w:lang w:val="en-US"/>
        </w:rPr>
      </w:pPr>
    </w:p>
    <w:p w:rsidR="00B12A66" w:rsidRPr="0040333C" w:rsidRDefault="00B12A66" w:rsidP="00B12A66">
      <w:pPr>
        <w:rPr>
          <w:rFonts w:ascii="Times New Roman" w:hAnsi="Times New Roman" w:cs="Times New Roman"/>
          <w:i/>
          <w:lang w:val="en-US"/>
        </w:rPr>
      </w:pPr>
      <w:r w:rsidRPr="0040333C">
        <w:rPr>
          <w:rFonts w:ascii="Times New Roman" w:hAnsi="Times New Roman" w:cs="Times New Roman"/>
          <w:i/>
          <w:lang w:val="en-US"/>
        </w:rPr>
        <w:t>Drivers of the growth at the centre</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Trudeau thought cabinet too large for making decisions and that some ministers and their departments were too powerful – wanted the capacity to challenge departmental advice.</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He also wanted the capacity to intervene on any issue that might affect national unity. </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Also a desire to counter the growing power of the media to politicize issues. </w:t>
      </w:r>
    </w:p>
    <w:p w:rsidR="00B12A66" w:rsidRDefault="00B12A66" w:rsidP="00B12A66">
      <w:pPr>
        <w:pStyle w:val="ListParagraph"/>
        <w:numPr>
          <w:ilvl w:val="0"/>
          <w:numId w:val="1"/>
        </w:numPr>
        <w:rPr>
          <w:rFonts w:ascii="Times New Roman" w:hAnsi="Times New Roman" w:cs="Times New Roman"/>
          <w:lang w:val="en-US"/>
        </w:rPr>
      </w:pPr>
      <w:r>
        <w:rPr>
          <w:rFonts w:ascii="Times New Roman" w:hAnsi="Times New Roman" w:cs="Times New Roman"/>
          <w:lang w:val="en-US"/>
        </w:rPr>
        <w:t>There is no way to predict exactly what issues will attract media attention - can involve a lot of money or little, be national or local in scope, be based on policy or administration (e.g. replacement of windows in a government office tower).</w:t>
      </w:r>
    </w:p>
    <w:p w:rsidR="00B12A66" w:rsidRDefault="00B12A66" w:rsidP="00B12A66">
      <w:pPr>
        <w:pStyle w:val="ListParagraph"/>
        <w:numPr>
          <w:ilvl w:val="0"/>
          <w:numId w:val="1"/>
        </w:numPr>
        <w:rPr>
          <w:rFonts w:ascii="Times New Roman" w:hAnsi="Times New Roman" w:cs="Times New Roman"/>
          <w:lang w:val="en-US"/>
        </w:rPr>
      </w:pPr>
      <w:proofErr w:type="gramStart"/>
      <w:r>
        <w:rPr>
          <w:rFonts w:ascii="Times New Roman" w:hAnsi="Times New Roman" w:cs="Times New Roman"/>
          <w:lang w:val="en-US"/>
        </w:rPr>
        <w:t>Globalization has increased role of the PM abroad in negotiating agreements, and increase</w:t>
      </w:r>
      <w:proofErr w:type="gramEnd"/>
      <w:r>
        <w:rPr>
          <w:rFonts w:ascii="Times New Roman" w:hAnsi="Times New Roman" w:cs="Times New Roman"/>
          <w:lang w:val="en-US"/>
        </w:rPr>
        <w:t xml:space="preserve"> the number of issues requiring the PMs attention.</w:t>
      </w:r>
    </w:p>
    <w:p w:rsidR="00B12A66" w:rsidRDefault="00B12A66" w:rsidP="00B12A66">
      <w:pPr>
        <w:rPr>
          <w:rFonts w:ascii="Times New Roman" w:hAnsi="Times New Roman" w:cs="Times New Roman"/>
          <w:b/>
          <w:i/>
          <w:lang w:val="en-US"/>
        </w:rPr>
      </w:pPr>
    </w:p>
    <w:p w:rsidR="00B12A66" w:rsidRPr="0040333C" w:rsidRDefault="00B12A66" w:rsidP="00B12A66">
      <w:pPr>
        <w:rPr>
          <w:rFonts w:ascii="Times New Roman" w:hAnsi="Times New Roman" w:cs="Times New Roman"/>
          <w:lang w:val="en-US"/>
        </w:rPr>
      </w:pPr>
      <w:r w:rsidRPr="0040333C">
        <w:rPr>
          <w:rFonts w:ascii="Times New Roman" w:hAnsi="Times New Roman" w:cs="Times New Roman"/>
          <w:i/>
          <w:lang w:val="en-US"/>
        </w:rPr>
        <w:t>Prime Minister</w:t>
      </w:r>
    </w:p>
    <w:p w:rsidR="00B12A66" w:rsidRPr="00FD09DA" w:rsidRDefault="00B12A66" w:rsidP="00B12A66">
      <w:pPr>
        <w:pStyle w:val="ListParagraph"/>
        <w:numPr>
          <w:ilvl w:val="0"/>
          <w:numId w:val="2"/>
        </w:numPr>
        <w:rPr>
          <w:rFonts w:ascii="Times New Roman" w:hAnsi="Times New Roman" w:cs="Times New Roman"/>
          <w:b/>
          <w:lang w:val="en-US"/>
        </w:rPr>
      </w:pPr>
      <w:r>
        <w:rPr>
          <w:rFonts w:ascii="Times New Roman" w:hAnsi="Times New Roman" w:cs="Times New Roman"/>
          <w:lang w:val="en-US"/>
        </w:rPr>
        <w:t>PM has influence because he is: e</w:t>
      </w:r>
      <w:r w:rsidRPr="00404164">
        <w:rPr>
          <w:rFonts w:ascii="Times New Roman" w:hAnsi="Times New Roman" w:cs="Times New Roman"/>
          <w:lang w:val="en-US"/>
        </w:rPr>
        <w:t xml:space="preserve">lected leader of the party by party members; </w:t>
      </w:r>
      <w:r>
        <w:rPr>
          <w:rFonts w:ascii="Times New Roman" w:hAnsi="Times New Roman" w:cs="Times New Roman"/>
          <w:lang w:val="en-US"/>
        </w:rPr>
        <w:t>c</w:t>
      </w:r>
      <w:r w:rsidRPr="00404164">
        <w:rPr>
          <w:rFonts w:ascii="Times New Roman" w:hAnsi="Times New Roman" w:cs="Times New Roman"/>
          <w:lang w:val="en-US"/>
        </w:rPr>
        <w:t>hair</w:t>
      </w:r>
      <w:r>
        <w:rPr>
          <w:rFonts w:ascii="Times New Roman" w:hAnsi="Times New Roman" w:cs="Times New Roman"/>
          <w:lang w:val="en-US"/>
        </w:rPr>
        <w:t>s cabinet meetings; establishes cabinet procedures; appoint cabinet ministers and DMs; c</w:t>
      </w:r>
      <w:r w:rsidRPr="00404164">
        <w:rPr>
          <w:rFonts w:ascii="Times New Roman" w:hAnsi="Times New Roman" w:cs="Times New Roman"/>
          <w:lang w:val="en-US"/>
        </w:rPr>
        <w:t>ontrol</w:t>
      </w:r>
      <w:r>
        <w:rPr>
          <w:rFonts w:ascii="Times New Roman" w:hAnsi="Times New Roman" w:cs="Times New Roman"/>
          <w:lang w:val="en-US"/>
        </w:rPr>
        <w:t>s patronage appointments; s</w:t>
      </w:r>
      <w:r w:rsidRPr="00404164">
        <w:rPr>
          <w:rFonts w:ascii="Times New Roman" w:hAnsi="Times New Roman" w:cs="Times New Roman"/>
          <w:lang w:val="en-US"/>
        </w:rPr>
        <w:t>et</w:t>
      </w:r>
      <w:r>
        <w:rPr>
          <w:rFonts w:ascii="Times New Roman" w:hAnsi="Times New Roman" w:cs="Times New Roman"/>
          <w:lang w:val="en-US"/>
        </w:rPr>
        <w:t>s</w:t>
      </w:r>
      <w:r w:rsidRPr="00404164">
        <w:rPr>
          <w:rFonts w:ascii="Times New Roman" w:hAnsi="Times New Roman" w:cs="Times New Roman"/>
          <w:lang w:val="en-US"/>
        </w:rPr>
        <w:t xml:space="preserve"> </w:t>
      </w:r>
      <w:r>
        <w:rPr>
          <w:rFonts w:ascii="Times New Roman" w:hAnsi="Times New Roman" w:cs="Times New Roman"/>
          <w:lang w:val="en-US"/>
        </w:rPr>
        <w:t xml:space="preserve">the </w:t>
      </w:r>
      <w:r w:rsidRPr="00404164">
        <w:rPr>
          <w:rFonts w:ascii="Times New Roman" w:hAnsi="Times New Roman" w:cs="Times New Roman"/>
          <w:lang w:val="en-US"/>
        </w:rPr>
        <w:t xml:space="preserve">government agenda in </w:t>
      </w:r>
      <w:r>
        <w:rPr>
          <w:rFonts w:ascii="Times New Roman" w:hAnsi="Times New Roman" w:cs="Times New Roman"/>
          <w:lang w:val="en-US"/>
        </w:rPr>
        <w:t xml:space="preserve">the </w:t>
      </w:r>
      <w:r w:rsidRPr="00404164">
        <w:rPr>
          <w:rFonts w:ascii="Times New Roman" w:hAnsi="Times New Roman" w:cs="Times New Roman"/>
          <w:lang w:val="en-US"/>
        </w:rPr>
        <w:t xml:space="preserve">Throne </w:t>
      </w:r>
      <w:r>
        <w:rPr>
          <w:rFonts w:ascii="Times New Roman" w:hAnsi="Times New Roman" w:cs="Times New Roman"/>
          <w:lang w:val="en-US"/>
        </w:rPr>
        <w:t>Speech; s</w:t>
      </w:r>
      <w:r w:rsidRPr="00404164">
        <w:rPr>
          <w:rFonts w:ascii="Times New Roman" w:hAnsi="Times New Roman" w:cs="Times New Roman"/>
          <w:lang w:val="en-US"/>
        </w:rPr>
        <w:t>hape</w:t>
      </w:r>
      <w:r>
        <w:rPr>
          <w:rFonts w:ascii="Times New Roman" w:hAnsi="Times New Roman" w:cs="Times New Roman"/>
          <w:lang w:val="en-US"/>
        </w:rPr>
        <w:t>s</w:t>
      </w:r>
      <w:r w:rsidRPr="00404164">
        <w:rPr>
          <w:rFonts w:ascii="Times New Roman" w:hAnsi="Times New Roman" w:cs="Times New Roman"/>
          <w:lang w:val="en-US"/>
        </w:rPr>
        <w:t xml:space="preserve"> </w:t>
      </w:r>
      <w:r>
        <w:rPr>
          <w:rFonts w:ascii="Times New Roman" w:hAnsi="Times New Roman" w:cs="Times New Roman"/>
          <w:lang w:val="en-US"/>
        </w:rPr>
        <w:t xml:space="preserve">the </w:t>
      </w:r>
      <w:r w:rsidRPr="00404164">
        <w:rPr>
          <w:rFonts w:ascii="Times New Roman" w:hAnsi="Times New Roman" w:cs="Times New Roman"/>
          <w:lang w:val="en-US"/>
        </w:rPr>
        <w:t>fiscal framework</w:t>
      </w:r>
      <w:r>
        <w:rPr>
          <w:rFonts w:ascii="Times New Roman" w:hAnsi="Times New Roman" w:cs="Times New Roman"/>
          <w:lang w:val="en-US"/>
        </w:rPr>
        <w:t>s</w:t>
      </w:r>
      <w:r w:rsidRPr="00404164">
        <w:rPr>
          <w:rFonts w:ascii="Times New Roman" w:hAnsi="Times New Roman" w:cs="Times New Roman"/>
          <w:lang w:val="en-US"/>
        </w:rPr>
        <w:t xml:space="preserve">; </w:t>
      </w:r>
      <w:r>
        <w:rPr>
          <w:rFonts w:ascii="Times New Roman" w:hAnsi="Times New Roman" w:cs="Times New Roman"/>
          <w:lang w:val="en-US"/>
        </w:rPr>
        <w:t>r</w:t>
      </w:r>
      <w:r w:rsidRPr="00404164">
        <w:rPr>
          <w:rFonts w:ascii="Times New Roman" w:hAnsi="Times New Roman" w:cs="Times New Roman"/>
          <w:lang w:val="en-US"/>
        </w:rPr>
        <w:t>epresent</w:t>
      </w:r>
      <w:r>
        <w:rPr>
          <w:rFonts w:ascii="Times New Roman" w:hAnsi="Times New Roman" w:cs="Times New Roman"/>
          <w:lang w:val="en-US"/>
        </w:rPr>
        <w:t>s Canada abroad; s</w:t>
      </w:r>
      <w:r w:rsidRPr="00404164">
        <w:rPr>
          <w:rFonts w:ascii="Times New Roman" w:hAnsi="Times New Roman" w:cs="Times New Roman"/>
          <w:lang w:val="en-US"/>
        </w:rPr>
        <w:t>et</w:t>
      </w:r>
      <w:r>
        <w:rPr>
          <w:rFonts w:ascii="Times New Roman" w:hAnsi="Times New Roman" w:cs="Times New Roman"/>
          <w:lang w:val="en-US"/>
        </w:rPr>
        <w:t>s</w:t>
      </w:r>
      <w:r w:rsidRPr="00404164">
        <w:rPr>
          <w:rFonts w:ascii="Times New Roman" w:hAnsi="Times New Roman" w:cs="Times New Roman"/>
          <w:lang w:val="en-US"/>
        </w:rPr>
        <w:t xml:space="preserve"> </w:t>
      </w:r>
      <w:r>
        <w:rPr>
          <w:rFonts w:ascii="Times New Roman" w:hAnsi="Times New Roman" w:cs="Times New Roman"/>
          <w:lang w:val="en-US"/>
        </w:rPr>
        <w:t xml:space="preserve">the </w:t>
      </w:r>
      <w:r w:rsidRPr="00404164">
        <w:rPr>
          <w:rFonts w:ascii="Times New Roman" w:hAnsi="Times New Roman" w:cs="Times New Roman"/>
          <w:lang w:val="en-US"/>
        </w:rPr>
        <w:t>mandates for ministers</w:t>
      </w:r>
      <w:r>
        <w:rPr>
          <w:rFonts w:ascii="Times New Roman" w:hAnsi="Times New Roman" w:cs="Times New Roman"/>
          <w:lang w:val="en-US"/>
        </w:rPr>
        <w:t>;</w:t>
      </w:r>
      <w:r w:rsidRPr="00404164">
        <w:rPr>
          <w:rFonts w:ascii="Times New Roman" w:hAnsi="Times New Roman" w:cs="Times New Roman"/>
          <w:lang w:val="en-US"/>
        </w:rPr>
        <w:t xml:space="preserve"> settle</w:t>
      </w:r>
      <w:r>
        <w:rPr>
          <w:rFonts w:ascii="Times New Roman" w:hAnsi="Times New Roman" w:cs="Times New Roman"/>
          <w:lang w:val="en-US"/>
        </w:rPr>
        <w:t>s</w:t>
      </w:r>
      <w:r w:rsidRPr="00404164">
        <w:rPr>
          <w:rFonts w:ascii="Times New Roman" w:hAnsi="Times New Roman" w:cs="Times New Roman"/>
          <w:lang w:val="en-US"/>
        </w:rPr>
        <w:t xml:space="preserve"> interdepartmental conflicts; </w:t>
      </w:r>
      <w:r>
        <w:rPr>
          <w:rFonts w:ascii="Times New Roman" w:hAnsi="Times New Roman" w:cs="Times New Roman"/>
          <w:lang w:val="en-US"/>
        </w:rPr>
        <w:t xml:space="preserve">and is </w:t>
      </w:r>
      <w:r w:rsidRPr="00404164">
        <w:rPr>
          <w:rFonts w:ascii="Times New Roman" w:hAnsi="Times New Roman" w:cs="Times New Roman"/>
          <w:lang w:val="en-US"/>
        </w:rPr>
        <w:t>the focus of the national media</w:t>
      </w:r>
      <w:r>
        <w:rPr>
          <w:rFonts w:ascii="Times New Roman" w:hAnsi="Times New Roman" w:cs="Times New Roman"/>
          <w:lang w:val="en-US"/>
        </w:rPr>
        <w:t>.</w:t>
      </w:r>
    </w:p>
    <w:p w:rsidR="00B12A66" w:rsidRPr="00EC53CD" w:rsidRDefault="00B12A66" w:rsidP="00B12A66">
      <w:pPr>
        <w:pStyle w:val="ListParagraph"/>
        <w:numPr>
          <w:ilvl w:val="0"/>
          <w:numId w:val="2"/>
        </w:numPr>
        <w:rPr>
          <w:rFonts w:ascii="Times New Roman" w:hAnsi="Times New Roman" w:cs="Times New Roman"/>
          <w:b/>
          <w:lang w:val="en-US"/>
        </w:rPr>
      </w:pPr>
      <w:r w:rsidRPr="00EC53CD">
        <w:rPr>
          <w:rFonts w:ascii="Times New Roman" w:hAnsi="Times New Roman" w:cs="Times New Roman"/>
          <w:lang w:val="en-US"/>
        </w:rPr>
        <w:t xml:space="preserve">Elections also focus enormously on PM and party leaders </w:t>
      </w:r>
    </w:p>
    <w:p w:rsidR="00B12A66" w:rsidRPr="00EC53CD" w:rsidRDefault="00B12A66" w:rsidP="00B12A66">
      <w:pPr>
        <w:pStyle w:val="ListParagraph"/>
        <w:numPr>
          <w:ilvl w:val="0"/>
          <w:numId w:val="2"/>
        </w:numPr>
        <w:rPr>
          <w:rFonts w:ascii="Times New Roman" w:hAnsi="Times New Roman" w:cs="Times New Roman"/>
          <w:b/>
          <w:lang w:val="en-US"/>
        </w:rPr>
      </w:pPr>
      <w:r w:rsidRPr="00EC53CD">
        <w:rPr>
          <w:rFonts w:ascii="Times New Roman" w:hAnsi="Times New Roman" w:cs="Times New Roman"/>
          <w:lang w:val="en-US"/>
        </w:rPr>
        <w:t>PM deals directly with premiers and will make bureaucracy respond to their concerns.</w:t>
      </w:r>
    </w:p>
    <w:p w:rsidR="00B12A66" w:rsidRDefault="00B12A66" w:rsidP="00B12A66">
      <w:pPr>
        <w:pStyle w:val="ListParagraph"/>
        <w:numPr>
          <w:ilvl w:val="0"/>
          <w:numId w:val="2"/>
        </w:numPr>
        <w:rPr>
          <w:rFonts w:ascii="Times New Roman" w:hAnsi="Times New Roman" w:cs="Times New Roman"/>
          <w:lang w:val="en-US"/>
        </w:rPr>
      </w:pPr>
      <w:r w:rsidRPr="00EC53CD">
        <w:rPr>
          <w:rFonts w:ascii="Times New Roman" w:hAnsi="Times New Roman" w:cs="Times New Roman"/>
          <w:lang w:val="en-US"/>
        </w:rPr>
        <w:t>As centre has grown, the Cabinet has lost influence – declined from being a decision making body under Pearson to a focus-group under all subsequent PMs</w:t>
      </w:r>
    </w:p>
    <w:p w:rsidR="00B12A66" w:rsidRDefault="00B12A66" w:rsidP="00B12A66">
      <w:pPr>
        <w:pStyle w:val="ListParagraph"/>
        <w:numPr>
          <w:ilvl w:val="0"/>
          <w:numId w:val="2"/>
        </w:numPr>
        <w:rPr>
          <w:rFonts w:ascii="Times New Roman" w:hAnsi="Times New Roman" w:cs="Times New Roman"/>
          <w:lang w:val="en-US"/>
        </w:rPr>
      </w:pPr>
      <w:r w:rsidRPr="00EC53CD">
        <w:rPr>
          <w:rFonts w:ascii="Times New Roman" w:hAnsi="Times New Roman" w:cs="Times New Roman"/>
          <w:lang w:val="en-US"/>
        </w:rPr>
        <w:t xml:space="preserve">PM is </w:t>
      </w:r>
      <w:r w:rsidRPr="00EC53CD">
        <w:rPr>
          <w:rFonts w:ascii="Times New Roman" w:hAnsi="Times New Roman" w:cs="Times New Roman"/>
          <w:u w:val="single"/>
          <w:lang w:val="en-US"/>
        </w:rPr>
        <w:t>the boss</w:t>
      </w:r>
      <w:r w:rsidRPr="00EC53CD">
        <w:rPr>
          <w:rFonts w:ascii="Times New Roman" w:hAnsi="Times New Roman" w:cs="Times New Roman"/>
          <w:lang w:val="en-US"/>
        </w:rPr>
        <w:t xml:space="preserve"> – </w:t>
      </w:r>
      <w:r>
        <w:rPr>
          <w:rFonts w:ascii="Times New Roman" w:hAnsi="Times New Roman" w:cs="Times New Roman"/>
          <w:lang w:val="en-US"/>
        </w:rPr>
        <w:t xml:space="preserve">dominates the levers of power and can </w:t>
      </w:r>
      <w:r w:rsidRPr="00EC53CD">
        <w:rPr>
          <w:rFonts w:ascii="Times New Roman" w:hAnsi="Times New Roman" w:cs="Times New Roman"/>
          <w:lang w:val="en-US"/>
        </w:rPr>
        <w:t xml:space="preserve">shape all political and administrative actions. </w:t>
      </w:r>
    </w:p>
    <w:p w:rsidR="00B12A66" w:rsidRPr="00EC53CD" w:rsidRDefault="00B12A66" w:rsidP="00B12A66">
      <w:pPr>
        <w:pStyle w:val="ListParagraph"/>
        <w:numPr>
          <w:ilvl w:val="0"/>
          <w:numId w:val="2"/>
        </w:numPr>
        <w:rPr>
          <w:rFonts w:ascii="Times New Roman" w:hAnsi="Times New Roman" w:cs="Times New Roman"/>
          <w:b/>
          <w:lang w:val="en-US"/>
        </w:rPr>
      </w:pPr>
      <w:r>
        <w:rPr>
          <w:rFonts w:ascii="Times New Roman" w:hAnsi="Times New Roman" w:cs="Times New Roman"/>
          <w:lang w:val="en-US"/>
        </w:rPr>
        <w:t>Will sometimes kill a proposal before it is even discussed in cabinet.</w:t>
      </w:r>
    </w:p>
    <w:p w:rsidR="00B12A66" w:rsidRPr="00EC53CD" w:rsidRDefault="00B12A66" w:rsidP="00B12A66">
      <w:pPr>
        <w:pStyle w:val="ListParagraph"/>
        <w:numPr>
          <w:ilvl w:val="0"/>
          <w:numId w:val="2"/>
        </w:numPr>
        <w:rPr>
          <w:rFonts w:ascii="Times New Roman" w:hAnsi="Times New Roman" w:cs="Times New Roman"/>
          <w:b/>
          <w:lang w:val="en-US"/>
        </w:rPr>
      </w:pPr>
      <w:r w:rsidRPr="00EC53CD">
        <w:rPr>
          <w:rFonts w:ascii="Times New Roman" w:hAnsi="Times New Roman" w:cs="Times New Roman"/>
          <w:lang w:val="en-US"/>
        </w:rPr>
        <w:t>PM has access to policy and advice from PMO and PCO that cabinet does not.</w:t>
      </w:r>
    </w:p>
    <w:p w:rsidR="00B12A66" w:rsidRPr="00F94C4E" w:rsidRDefault="00B12A66" w:rsidP="00B12A66">
      <w:pPr>
        <w:pStyle w:val="ListParagraph"/>
        <w:numPr>
          <w:ilvl w:val="0"/>
          <w:numId w:val="2"/>
        </w:numPr>
        <w:rPr>
          <w:rFonts w:ascii="Times New Roman" w:hAnsi="Times New Roman" w:cs="Times New Roman"/>
          <w:b/>
          <w:lang w:val="en-US"/>
        </w:rPr>
      </w:pPr>
      <w:r>
        <w:rPr>
          <w:rFonts w:ascii="Times New Roman" w:hAnsi="Times New Roman" w:cs="Times New Roman"/>
          <w:lang w:val="en-US"/>
        </w:rPr>
        <w:t>Opinion polls mean PM does not need to rely on regional ministers for advice.</w:t>
      </w:r>
    </w:p>
    <w:p w:rsidR="00B12A66" w:rsidRDefault="00B12A66" w:rsidP="00B12A66">
      <w:pPr>
        <w:rPr>
          <w:rFonts w:ascii="Times New Roman" w:hAnsi="Times New Roman" w:cs="Times New Roman"/>
          <w:i/>
          <w:lang w:val="en-US"/>
        </w:rPr>
      </w:pPr>
      <w:r>
        <w:rPr>
          <w:rFonts w:ascii="Times New Roman" w:hAnsi="Times New Roman" w:cs="Times New Roman"/>
          <w:i/>
          <w:lang w:val="en-US"/>
        </w:rPr>
        <w:br w:type="page"/>
      </w:r>
    </w:p>
    <w:p w:rsidR="00B12A66" w:rsidRPr="0040333C" w:rsidRDefault="00B12A66" w:rsidP="00B12A66">
      <w:pPr>
        <w:rPr>
          <w:rFonts w:ascii="Times New Roman" w:hAnsi="Times New Roman" w:cs="Times New Roman"/>
          <w:i/>
          <w:lang w:val="en-US"/>
        </w:rPr>
      </w:pPr>
      <w:r w:rsidRPr="0040333C">
        <w:rPr>
          <w:rFonts w:ascii="Times New Roman" w:hAnsi="Times New Roman" w:cs="Times New Roman"/>
          <w:i/>
          <w:lang w:val="en-US"/>
        </w:rPr>
        <w:lastRenderedPageBreak/>
        <w:t>Policy making</w:t>
      </w:r>
    </w:p>
    <w:p w:rsidR="00B12A66" w:rsidRPr="0040333C"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Two types of policy decisions:</w:t>
      </w:r>
    </w:p>
    <w:p w:rsidR="00B12A66" w:rsidRPr="0040333C" w:rsidRDefault="00B12A66" w:rsidP="00B12A66">
      <w:pPr>
        <w:pStyle w:val="ListParagraph"/>
        <w:numPr>
          <w:ilvl w:val="0"/>
          <w:numId w:val="5"/>
        </w:numPr>
        <w:rPr>
          <w:rFonts w:ascii="Times New Roman" w:hAnsi="Times New Roman" w:cs="Times New Roman"/>
          <w:b/>
          <w:lang w:val="en-US"/>
        </w:rPr>
      </w:pPr>
      <w:r>
        <w:rPr>
          <w:rFonts w:ascii="Times New Roman" w:hAnsi="Times New Roman" w:cs="Times New Roman"/>
          <w:lang w:val="en-US"/>
        </w:rPr>
        <w:t xml:space="preserve">Those by the PM/centre that are implemented quickly with few subsequent changes; </w:t>
      </w:r>
    </w:p>
    <w:p w:rsidR="00B12A66" w:rsidRPr="007B2DA4" w:rsidRDefault="00B12A66" w:rsidP="00B12A66">
      <w:pPr>
        <w:pStyle w:val="ListParagraph"/>
        <w:numPr>
          <w:ilvl w:val="0"/>
          <w:numId w:val="5"/>
        </w:numPr>
        <w:rPr>
          <w:rFonts w:ascii="Times New Roman" w:hAnsi="Times New Roman" w:cs="Times New Roman"/>
          <w:b/>
          <w:lang w:val="en-US"/>
        </w:rPr>
      </w:pPr>
      <w:r>
        <w:rPr>
          <w:rFonts w:ascii="Times New Roman" w:hAnsi="Times New Roman" w:cs="Times New Roman"/>
          <w:lang w:val="en-US"/>
        </w:rPr>
        <w:t>Those put forward by regular cabinet ministers that are subject to the formal process and changed to enable consensus.</w:t>
      </w:r>
    </w:p>
    <w:p w:rsidR="00B12A66" w:rsidRPr="007B2DA4"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The PM can only have a few priorities. To implement his agenda the PM must pick a handful of initiatives and keep focused on them (e.g. Chretien’s Program Review).</w:t>
      </w:r>
    </w:p>
    <w:p w:rsidR="00B12A66" w:rsidRDefault="00B12A66" w:rsidP="00B12A66">
      <w:pPr>
        <w:pStyle w:val="ListParagraph"/>
        <w:numPr>
          <w:ilvl w:val="0"/>
          <w:numId w:val="4"/>
        </w:numPr>
        <w:rPr>
          <w:rFonts w:ascii="Times New Roman" w:hAnsi="Times New Roman" w:cs="Times New Roman"/>
          <w:lang w:val="en-US"/>
        </w:rPr>
      </w:pPr>
      <w:r w:rsidRPr="00EC53CD">
        <w:rPr>
          <w:rFonts w:ascii="Times New Roman" w:hAnsi="Times New Roman" w:cs="Times New Roman"/>
          <w:lang w:val="en-US"/>
        </w:rPr>
        <w:t>Line departments respond when they receive “</w:t>
      </w:r>
      <w:r w:rsidRPr="00EC53CD">
        <w:rPr>
          <w:rFonts w:ascii="Times New Roman" w:hAnsi="Times New Roman" w:cs="Times New Roman"/>
          <w:i/>
          <w:lang w:val="en-US"/>
        </w:rPr>
        <w:t>clear</w:t>
      </w:r>
      <w:r w:rsidRPr="00EC53CD">
        <w:rPr>
          <w:rFonts w:ascii="Times New Roman" w:hAnsi="Times New Roman" w:cs="Times New Roman"/>
          <w:lang w:val="en-US"/>
        </w:rPr>
        <w:t xml:space="preserve"> and </w:t>
      </w:r>
      <w:r w:rsidRPr="00EC53CD">
        <w:rPr>
          <w:rFonts w:ascii="Times New Roman" w:hAnsi="Times New Roman" w:cs="Times New Roman"/>
          <w:i/>
          <w:lang w:val="en-US"/>
        </w:rPr>
        <w:t>consistent</w:t>
      </w:r>
      <w:r w:rsidRPr="00EC53CD">
        <w:rPr>
          <w:rFonts w:ascii="Times New Roman" w:hAnsi="Times New Roman" w:cs="Times New Roman"/>
          <w:lang w:val="en-US"/>
        </w:rPr>
        <w:t xml:space="preserve"> political direction” from the PM. </w:t>
      </w:r>
    </w:p>
    <w:p w:rsidR="00B12A66" w:rsidRDefault="00B12A66" w:rsidP="00B12A66">
      <w:pPr>
        <w:pStyle w:val="ListParagraph"/>
        <w:numPr>
          <w:ilvl w:val="0"/>
          <w:numId w:val="4"/>
        </w:numPr>
        <w:rPr>
          <w:rFonts w:ascii="Times New Roman" w:hAnsi="Times New Roman" w:cs="Times New Roman"/>
          <w:lang w:val="en-US"/>
        </w:rPr>
      </w:pPr>
      <w:r w:rsidRPr="00FB7CEA">
        <w:rPr>
          <w:rFonts w:ascii="Times New Roman" w:hAnsi="Times New Roman" w:cs="Times New Roman"/>
          <w:lang w:val="en-US"/>
        </w:rPr>
        <w:t>The “sys</w:t>
      </w:r>
      <w:r>
        <w:rPr>
          <w:rFonts w:ascii="Times New Roman" w:hAnsi="Times New Roman" w:cs="Times New Roman"/>
          <w:lang w:val="en-US"/>
        </w:rPr>
        <w:t xml:space="preserve">tem” manages the other proposals coming through </w:t>
      </w:r>
      <w:proofErr w:type="spellStart"/>
      <w:r>
        <w:rPr>
          <w:rFonts w:ascii="Times New Roman" w:hAnsi="Times New Roman" w:cs="Times New Roman"/>
          <w:lang w:val="en-US"/>
        </w:rPr>
        <w:t>formal</w:t>
      </w:r>
      <w:proofErr w:type="spellEnd"/>
      <w:r>
        <w:rPr>
          <w:rFonts w:ascii="Times New Roman" w:hAnsi="Times New Roman" w:cs="Times New Roman"/>
          <w:lang w:val="en-US"/>
        </w:rPr>
        <w:t xml:space="preserve"> channels from cabinet ministers.</w:t>
      </w:r>
    </w:p>
    <w:p w:rsidR="00B12A66" w:rsidRPr="007B2DA4" w:rsidRDefault="00B12A66" w:rsidP="00B12A66">
      <w:pPr>
        <w:pStyle w:val="ListParagraph"/>
        <w:numPr>
          <w:ilvl w:val="0"/>
          <w:numId w:val="4"/>
        </w:numPr>
        <w:rPr>
          <w:rFonts w:ascii="Times New Roman" w:hAnsi="Times New Roman" w:cs="Times New Roman"/>
          <w:b/>
          <w:lang w:val="en-US"/>
        </w:rPr>
      </w:pPr>
      <w:r w:rsidRPr="00FB7CEA">
        <w:rPr>
          <w:rFonts w:ascii="Times New Roman" w:hAnsi="Times New Roman" w:cs="Times New Roman"/>
          <w:lang w:val="en-US"/>
        </w:rPr>
        <w:t>Only decisions made by the PM are likely to be bold</w:t>
      </w:r>
      <w:r>
        <w:rPr>
          <w:rFonts w:ascii="Times New Roman" w:hAnsi="Times New Roman" w:cs="Times New Roman"/>
          <w:lang w:val="en-US"/>
        </w:rPr>
        <w:t xml:space="preserve"> – bolts of lightning that make change</w:t>
      </w:r>
    </w:p>
    <w:p w:rsidR="00B12A66" w:rsidRDefault="00B12A66" w:rsidP="00B12A66">
      <w:pPr>
        <w:pStyle w:val="ListParagraph"/>
        <w:numPr>
          <w:ilvl w:val="0"/>
          <w:numId w:val="4"/>
        </w:numPr>
        <w:rPr>
          <w:rFonts w:ascii="Times New Roman" w:hAnsi="Times New Roman" w:cs="Times New Roman"/>
          <w:lang w:val="en-US"/>
        </w:rPr>
      </w:pPr>
      <w:r>
        <w:rPr>
          <w:rFonts w:ascii="Times New Roman" w:hAnsi="Times New Roman" w:cs="Times New Roman"/>
          <w:lang w:val="en-US"/>
        </w:rPr>
        <w:t>Those going through the process are watered down to ensure consensus and perpetuate the status quo.</w:t>
      </w:r>
    </w:p>
    <w:p w:rsidR="00B12A66" w:rsidRPr="00307FC4"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Even strong cabinet Ministers are unable to launch bold new policies without central support.</w:t>
      </w:r>
    </w:p>
    <w:p w:rsidR="00B12A66" w:rsidRPr="00EC53CD"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The centre no longer seeks to perform policy coordination for good government but to “keep a lid on things” and protect the government from embarrassment.</w:t>
      </w:r>
    </w:p>
    <w:p w:rsidR="00B12A66" w:rsidRPr="0014631F"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Government departments are closely watched to prevent surprise scandals, but this conflicts with the ideas of empowering managers contained in New Public Management.</w:t>
      </w:r>
    </w:p>
    <w:p w:rsidR="00B12A66" w:rsidRPr="00D516A0" w:rsidRDefault="00B12A66" w:rsidP="00B12A66">
      <w:pPr>
        <w:pStyle w:val="ListParagraph"/>
        <w:numPr>
          <w:ilvl w:val="0"/>
          <w:numId w:val="4"/>
        </w:numPr>
        <w:rPr>
          <w:rFonts w:ascii="Times New Roman" w:hAnsi="Times New Roman" w:cs="Times New Roman"/>
          <w:b/>
          <w:lang w:val="en-US"/>
        </w:rPr>
      </w:pPr>
      <w:r>
        <w:rPr>
          <w:rFonts w:ascii="Times New Roman" w:hAnsi="Times New Roman" w:cs="Times New Roman"/>
          <w:lang w:val="en-US"/>
        </w:rPr>
        <w:t>The PM can also take control of any issue at any time if he wants/needs; particularly to deal with a scandal or crisis.</w:t>
      </w:r>
    </w:p>
    <w:p w:rsidR="00B12A66" w:rsidRDefault="00B12A66" w:rsidP="00B12A66">
      <w:pPr>
        <w:rPr>
          <w:rFonts w:ascii="Times New Roman" w:hAnsi="Times New Roman" w:cs="Times New Roman"/>
          <w:b/>
          <w:lang w:val="en-US"/>
        </w:rPr>
      </w:pPr>
    </w:p>
    <w:p w:rsidR="00B12A66" w:rsidRPr="0040333C" w:rsidRDefault="00B12A66" w:rsidP="00B12A66">
      <w:pPr>
        <w:rPr>
          <w:rFonts w:ascii="Times New Roman" w:hAnsi="Times New Roman" w:cs="Times New Roman"/>
          <w:i/>
          <w:lang w:val="en-US"/>
        </w:rPr>
      </w:pPr>
      <w:r w:rsidRPr="0040333C">
        <w:rPr>
          <w:rFonts w:ascii="Times New Roman" w:hAnsi="Times New Roman" w:cs="Times New Roman"/>
          <w:i/>
          <w:lang w:val="en-US"/>
        </w:rPr>
        <w:t>Constraints on the PM</w:t>
      </w:r>
    </w:p>
    <w:p w:rsidR="00B12A66" w:rsidRPr="00F94C4E"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Limited time (must deal with briefing material, meetings, representing his constituency)</w:t>
      </w:r>
    </w:p>
    <w:p w:rsidR="00B12A66" w:rsidRPr="00F94C4E"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Can only dismiss a few ministers at a time for fear of losing authority.</w:t>
      </w:r>
    </w:p>
    <w:p w:rsidR="00B12A66" w:rsidRPr="006F7070"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Must maintain at least some caucus support – although it has a very limited ability to influence the PM except during minorities.</w:t>
      </w:r>
    </w:p>
    <w:p w:rsidR="00B12A66" w:rsidRPr="006F7070"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Parliament – Question period may trip up PMs on occasion</w:t>
      </w:r>
    </w:p>
    <w:p w:rsidR="00B12A66" w:rsidRPr="00EC53CD" w:rsidRDefault="00B12A66" w:rsidP="00B12A66">
      <w:pPr>
        <w:pStyle w:val="ListParagraph"/>
        <w:numPr>
          <w:ilvl w:val="0"/>
          <w:numId w:val="3"/>
        </w:numPr>
        <w:rPr>
          <w:rFonts w:ascii="Times New Roman" w:hAnsi="Times New Roman" w:cs="Times New Roman"/>
          <w:b/>
          <w:lang w:val="en-US"/>
        </w:rPr>
      </w:pPr>
      <w:r w:rsidRPr="00EC53CD">
        <w:rPr>
          <w:rFonts w:ascii="Times New Roman" w:hAnsi="Times New Roman" w:cs="Times New Roman"/>
          <w:lang w:val="en-US"/>
        </w:rPr>
        <w:t>Media – can draw attention to issues, stir up scandal, create pressure for quick decisions (</w:t>
      </w:r>
      <w:r>
        <w:rPr>
          <w:rFonts w:ascii="Times New Roman" w:hAnsi="Times New Roman" w:cs="Times New Roman"/>
          <w:lang w:val="en-US"/>
        </w:rPr>
        <w:t>“</w:t>
      </w:r>
      <w:r w:rsidRPr="00EC53CD">
        <w:rPr>
          <w:rFonts w:ascii="Times New Roman" w:hAnsi="Times New Roman" w:cs="Times New Roman"/>
          <w:lang w:val="en-US"/>
        </w:rPr>
        <w:t>Government is defeated by sound bites, not policy</w:t>
      </w:r>
      <w:r>
        <w:rPr>
          <w:rFonts w:ascii="Times New Roman" w:hAnsi="Times New Roman" w:cs="Times New Roman"/>
          <w:lang w:val="en-US"/>
        </w:rPr>
        <w:t>”)</w:t>
      </w:r>
    </w:p>
    <w:p w:rsidR="00B12A66" w:rsidRPr="00EC53CD"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Must maintain balance in cabinet representation (e.g. region, gender, etc.)</w:t>
      </w:r>
    </w:p>
    <w:p w:rsidR="00B12A66" w:rsidRPr="00A05EAA" w:rsidRDefault="00B12A66" w:rsidP="00B12A66">
      <w:pPr>
        <w:pStyle w:val="ListParagraph"/>
        <w:numPr>
          <w:ilvl w:val="0"/>
          <w:numId w:val="3"/>
        </w:numPr>
        <w:rPr>
          <w:rFonts w:ascii="Times New Roman" w:hAnsi="Times New Roman" w:cs="Times New Roman"/>
          <w:b/>
          <w:lang w:val="en-US"/>
        </w:rPr>
      </w:pPr>
      <w:r>
        <w:rPr>
          <w:rFonts w:ascii="Times New Roman" w:hAnsi="Times New Roman" w:cs="Times New Roman"/>
          <w:lang w:val="en-US"/>
        </w:rPr>
        <w:t>PM only one of many first ministers when meeting with premiers.</w:t>
      </w:r>
    </w:p>
    <w:p w:rsidR="00B12A66" w:rsidRPr="00404164" w:rsidRDefault="00B12A66" w:rsidP="00B12A66">
      <w:pPr>
        <w:rPr>
          <w:rFonts w:ascii="Times New Roman" w:hAnsi="Times New Roman" w:cs="Times New Roman"/>
          <w:b/>
          <w:lang w:val="en-US"/>
        </w:rPr>
      </w:pPr>
    </w:p>
    <w:p w:rsidR="00B12A66" w:rsidRDefault="00B12A66" w:rsidP="00B12A66">
      <w:pPr>
        <w:rPr>
          <w:rFonts w:ascii="Times New Roman" w:hAnsi="Times New Roman" w:cs="Times New Roman"/>
          <w:b/>
          <w:lang w:val="en-US"/>
        </w:rPr>
      </w:pPr>
      <w:r>
        <w:rPr>
          <w:rFonts w:ascii="Times New Roman" w:hAnsi="Times New Roman" w:cs="Times New Roman"/>
          <w:b/>
          <w:lang w:val="en-US"/>
        </w:rPr>
        <w:t>Contribution</w:t>
      </w:r>
    </w:p>
    <w:p w:rsidR="00802B59" w:rsidRDefault="00B12A66" w:rsidP="00B12A66">
      <w:proofErr w:type="gramStart"/>
      <w:r>
        <w:rPr>
          <w:rFonts w:ascii="Times New Roman" w:hAnsi="Times New Roman" w:cs="Times New Roman"/>
          <w:lang w:val="en-US"/>
        </w:rPr>
        <w:t>Charts the accumulation of power in the PM and the central agencies.</w:t>
      </w:r>
      <w:proofErr w:type="gramEnd"/>
      <w:r>
        <w:rPr>
          <w:rFonts w:ascii="Times New Roman" w:hAnsi="Times New Roman" w:cs="Times New Roman"/>
          <w:lang w:val="en-US"/>
        </w:rPr>
        <w:t xml:space="preserve"> Highlights how the central agencies operate in an environment that stresses 1) the promotion of the Prime Minister’s agenda, and 2) the preservation of the status quo and the prevention of mistakes. Has some links to Cairns “The Embedded State” in that both identify the problem of bureaucratic inertia. However, Cairns </w:t>
      </w:r>
      <w:proofErr w:type="gramStart"/>
      <w:r>
        <w:rPr>
          <w:rFonts w:ascii="Times New Roman" w:hAnsi="Times New Roman" w:cs="Times New Roman"/>
          <w:lang w:val="en-US"/>
        </w:rPr>
        <w:t>blames</w:t>
      </w:r>
      <w:proofErr w:type="gramEnd"/>
      <w:r>
        <w:rPr>
          <w:rFonts w:ascii="Times New Roman" w:hAnsi="Times New Roman" w:cs="Times New Roman"/>
          <w:lang w:val="en-US"/>
        </w:rPr>
        <w:t xml:space="preserve"> the inertia on the state’s entanglement with civil society, while </w:t>
      </w:r>
      <w:proofErr w:type="spellStart"/>
      <w:r>
        <w:rPr>
          <w:rFonts w:ascii="Times New Roman" w:hAnsi="Times New Roman" w:cs="Times New Roman"/>
          <w:lang w:val="en-US"/>
        </w:rPr>
        <w:t>Savoie</w:t>
      </w:r>
      <w:proofErr w:type="spellEnd"/>
      <w:r>
        <w:rPr>
          <w:rFonts w:ascii="Times New Roman" w:hAnsi="Times New Roman" w:cs="Times New Roman"/>
          <w:lang w:val="en-US"/>
        </w:rPr>
        <w:t xml:space="preserve"> blames bureaucratic risk aversion.</w:t>
      </w:r>
    </w:p>
    <w:sectPr w:rsidR="00802B59" w:rsidSect="00802B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08A9"/>
    <w:multiLevelType w:val="hybridMultilevel"/>
    <w:tmpl w:val="CE7E4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7809DF"/>
    <w:multiLevelType w:val="hybridMultilevel"/>
    <w:tmpl w:val="A5D80068"/>
    <w:lvl w:ilvl="0" w:tplc="10090011">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4BA2D64"/>
    <w:multiLevelType w:val="hybridMultilevel"/>
    <w:tmpl w:val="307EB0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D6507F8"/>
    <w:multiLevelType w:val="hybridMultilevel"/>
    <w:tmpl w:val="BC6624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D4619A1"/>
    <w:multiLevelType w:val="hybridMultilevel"/>
    <w:tmpl w:val="B588C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2A66"/>
    <w:rsid w:val="00802B59"/>
    <w:rsid w:val="00B12A6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A6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A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tgrad</dc:creator>
  <cp:keywords/>
  <dc:description/>
  <cp:lastModifiedBy>tgrad</cp:lastModifiedBy>
  <cp:revision>1</cp:revision>
  <dcterms:created xsi:type="dcterms:W3CDTF">2010-05-10T23:05:00Z</dcterms:created>
  <dcterms:modified xsi:type="dcterms:W3CDTF">2010-05-10T23:06:00Z</dcterms:modified>
</cp:coreProperties>
</file>